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E83" w14:textId="14D9E330" w:rsidR="009E02C4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 xml:space="preserve">Project ECHO: West Vic PHN </w:t>
      </w:r>
      <w:r w:rsidR="009E02C4">
        <w:rPr>
          <w:b/>
          <w:bCs/>
          <w:u w:val="single"/>
        </w:rPr>
        <w:t>Hub</w:t>
      </w:r>
      <w:r w:rsidR="00A9285F">
        <w:rPr>
          <w:b/>
          <w:bCs/>
          <w:u w:val="single"/>
        </w:rPr>
        <w:t xml:space="preserve"> </w:t>
      </w:r>
      <w:r w:rsidRPr="0011447D">
        <w:rPr>
          <w:b/>
          <w:bCs/>
          <w:u w:val="single"/>
        </w:rPr>
        <w:t xml:space="preserve">– </w:t>
      </w:r>
      <w:r w:rsidR="00A9285F">
        <w:rPr>
          <w:b/>
          <w:bCs/>
          <w:u w:val="single"/>
        </w:rPr>
        <w:t xml:space="preserve">Population Health Network: </w:t>
      </w:r>
      <w:r w:rsidR="008F303F">
        <w:rPr>
          <w:b/>
          <w:bCs/>
          <w:u w:val="single"/>
        </w:rPr>
        <w:t xml:space="preserve">Reproductive Health Series </w:t>
      </w:r>
    </w:p>
    <w:p w14:paraId="55430244" w14:textId="0DBC442F" w:rsidR="00F774DE" w:rsidRPr="0011447D" w:rsidRDefault="002A5CCE" w:rsidP="00146103">
      <w:pPr>
        <w:spacing w:line="360" w:lineRule="auto"/>
        <w:rPr>
          <w:b/>
          <w:bCs/>
          <w:u w:val="single"/>
        </w:rPr>
      </w:pPr>
      <w:r w:rsidRPr="002A5CCE">
        <w:rPr>
          <w:b/>
          <w:bCs/>
          <w:u w:val="single"/>
        </w:rPr>
        <w:t xml:space="preserve">Series </w:t>
      </w:r>
      <w:r w:rsidR="00A46978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-</w:t>
      </w:r>
      <w:r w:rsidRPr="002A5CCE">
        <w:rPr>
          <w:b/>
          <w:bCs/>
          <w:u w:val="single"/>
        </w:rPr>
        <w:t xml:space="preserve"> Session </w:t>
      </w:r>
      <w:r w:rsidR="00A63CAA">
        <w:rPr>
          <w:b/>
          <w:bCs/>
          <w:u w:val="single"/>
        </w:rPr>
        <w:t>8</w:t>
      </w:r>
      <w:r w:rsidR="009E02C4">
        <w:rPr>
          <w:b/>
          <w:bCs/>
          <w:u w:val="single"/>
        </w:rPr>
        <w:t xml:space="preserve">, Thursday </w:t>
      </w:r>
      <w:r w:rsidR="00A63CAA">
        <w:rPr>
          <w:b/>
          <w:bCs/>
          <w:u w:val="single"/>
        </w:rPr>
        <w:t>24</w:t>
      </w:r>
      <w:r w:rsidR="00A63CAA" w:rsidRPr="00A63CAA">
        <w:rPr>
          <w:b/>
          <w:bCs/>
          <w:u w:val="single"/>
          <w:vertAlign w:val="superscript"/>
        </w:rPr>
        <w:t>th</w:t>
      </w:r>
      <w:r w:rsidR="00C77D1A">
        <w:rPr>
          <w:b/>
          <w:bCs/>
          <w:u w:val="single"/>
        </w:rPr>
        <w:t xml:space="preserve"> of </w:t>
      </w:r>
      <w:r w:rsidR="00134110">
        <w:rPr>
          <w:b/>
          <w:bCs/>
          <w:u w:val="single"/>
        </w:rPr>
        <w:t>August</w:t>
      </w:r>
      <w:r w:rsidR="009E02C4">
        <w:rPr>
          <w:b/>
          <w:bCs/>
          <w:u w:val="single"/>
        </w:rPr>
        <w:t xml:space="preserve"> 202</w:t>
      </w:r>
      <w:r w:rsidR="00A46978">
        <w:rPr>
          <w:b/>
          <w:bCs/>
          <w:u w:val="single"/>
        </w:rPr>
        <w:t>3</w:t>
      </w:r>
    </w:p>
    <w:p w14:paraId="06BAD794" w14:textId="63F52CD2" w:rsidR="00F774DE" w:rsidRPr="0011447D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>Bianca Forrester (</w:t>
      </w:r>
      <w:r w:rsidR="00A46978">
        <w:rPr>
          <w:b/>
          <w:bCs/>
          <w:u w:val="single"/>
        </w:rPr>
        <w:t>S</w:t>
      </w:r>
      <w:r w:rsidRPr="0011447D">
        <w:rPr>
          <w:b/>
          <w:bCs/>
          <w:u w:val="single"/>
        </w:rPr>
        <w:t>ession facilitator</w:t>
      </w:r>
      <w:r w:rsidR="00A46978">
        <w:rPr>
          <w:b/>
          <w:bCs/>
          <w:u w:val="single"/>
        </w:rPr>
        <w:t xml:space="preserve"> &amp; </w:t>
      </w:r>
      <w:r w:rsidR="00A46978" w:rsidRPr="00A46978">
        <w:rPr>
          <w:b/>
          <w:bCs/>
          <w:u w:val="single"/>
        </w:rPr>
        <w:t>Clinical Lead of Innovation and Learning</w:t>
      </w:r>
      <w:r w:rsidRPr="0011447D">
        <w:rPr>
          <w:b/>
          <w:bCs/>
          <w:u w:val="single"/>
        </w:rPr>
        <w:t>)</w:t>
      </w:r>
      <w:r w:rsidR="00A46978">
        <w:rPr>
          <w:b/>
          <w:bCs/>
          <w:u w:val="single"/>
        </w:rPr>
        <w:t>:</w:t>
      </w:r>
      <w:r w:rsidRPr="0011447D">
        <w:rPr>
          <w:b/>
          <w:bCs/>
          <w:u w:val="single"/>
        </w:rPr>
        <w:t xml:space="preserve"> </w:t>
      </w:r>
      <w:r w:rsidR="00E22CC5">
        <w:rPr>
          <w:b/>
          <w:bCs/>
          <w:u w:val="single"/>
        </w:rPr>
        <w:t>I</w:t>
      </w:r>
      <w:r w:rsidRPr="0011447D">
        <w:rPr>
          <w:b/>
          <w:bCs/>
          <w:u w:val="single"/>
        </w:rPr>
        <w:t>ntroduction</w:t>
      </w:r>
    </w:p>
    <w:p w14:paraId="3DF76A56" w14:textId="29D6A54E" w:rsidR="005E5586" w:rsidRDefault="00F774DE" w:rsidP="0005221B">
      <w:pPr>
        <w:pStyle w:val="ListParagraph"/>
        <w:numPr>
          <w:ilvl w:val="0"/>
          <w:numId w:val="1"/>
        </w:numPr>
        <w:spacing w:line="360" w:lineRule="auto"/>
      </w:pPr>
      <w:r w:rsidRPr="0011447D">
        <w:t xml:space="preserve">Project ECHO – panel &amp; participant discussion about </w:t>
      </w:r>
      <w:r w:rsidR="008F303F">
        <w:t>population health</w:t>
      </w:r>
    </w:p>
    <w:p w14:paraId="3040455E" w14:textId="2460E8FC" w:rsidR="00A146D2" w:rsidRPr="00A146D2" w:rsidRDefault="00A63CAA" w:rsidP="00A63CAA">
      <w:pPr>
        <w:pStyle w:val="ListParagraph"/>
        <w:numPr>
          <w:ilvl w:val="0"/>
          <w:numId w:val="1"/>
        </w:numPr>
        <w:spacing w:line="360" w:lineRule="auto"/>
      </w:pPr>
      <w:r w:rsidRPr="00A63CAA">
        <w:t xml:space="preserve">Primary care models for </w:t>
      </w:r>
      <w:r w:rsidR="001A5F90">
        <w:t>e</w:t>
      </w:r>
      <w:r w:rsidRPr="00A63CAA">
        <w:t xml:space="preserve">arly </w:t>
      </w:r>
      <w:r w:rsidR="001A5F90">
        <w:t>m</w:t>
      </w:r>
      <w:r w:rsidRPr="00A63CAA">
        <w:t xml:space="preserve">edical </w:t>
      </w:r>
      <w:r w:rsidR="001A5F90">
        <w:t>a</w:t>
      </w:r>
      <w:r w:rsidRPr="00A63CAA">
        <w:t>bortion</w:t>
      </w:r>
    </w:p>
    <w:p w14:paraId="063EED28" w14:textId="7FC97C7D" w:rsidR="00A146D2" w:rsidRPr="002A0CE4" w:rsidRDefault="00106EA6" w:rsidP="002A0CE4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>
        <w:t>Acknowledgment of countr</w:t>
      </w:r>
      <w:r w:rsidR="00A31145">
        <w:t>ies</w:t>
      </w:r>
      <w:r>
        <w:t xml:space="preserve"> </w:t>
      </w:r>
    </w:p>
    <w:p w14:paraId="2EF1A958" w14:textId="77777777" w:rsidR="00450E9B" w:rsidRPr="001A5F90" w:rsidRDefault="00450E9B" w:rsidP="00450E9B">
      <w:pPr>
        <w:spacing w:line="360" w:lineRule="auto"/>
        <w:rPr>
          <w:b/>
          <w:bCs/>
          <w:sz w:val="10"/>
          <w:szCs w:val="10"/>
          <w:u w:val="single"/>
        </w:rPr>
      </w:pPr>
    </w:p>
    <w:p w14:paraId="46743F85" w14:textId="17623E03" w:rsidR="00450E9B" w:rsidRPr="00134110" w:rsidRDefault="00450E9B" w:rsidP="00450E9B">
      <w:pPr>
        <w:spacing w:line="360" w:lineRule="auto"/>
        <w:rPr>
          <w:b/>
          <w:bCs/>
          <w:u w:val="single"/>
        </w:rPr>
      </w:pPr>
      <w:r w:rsidRPr="00134110">
        <w:rPr>
          <w:b/>
          <w:bCs/>
          <w:u w:val="single"/>
        </w:rPr>
        <w:t>Naomi White (Senior Manager Regional Partnerships and Public Health): West Vic PHN</w:t>
      </w:r>
    </w:p>
    <w:p w14:paraId="4303BC9D" w14:textId="4A5B7F74" w:rsidR="002A0CE4" w:rsidRDefault="00450E9B" w:rsidP="00450E9B">
      <w:pPr>
        <w:pStyle w:val="ListParagraph"/>
        <w:numPr>
          <w:ilvl w:val="0"/>
          <w:numId w:val="30"/>
        </w:numPr>
        <w:spacing w:line="360" w:lineRule="auto"/>
      </w:pPr>
      <w:r>
        <w:t xml:space="preserve">Acute rheumatic fever and rheumatic heart disease are newly notifiable </w:t>
      </w:r>
      <w:proofErr w:type="gramStart"/>
      <w:r>
        <w:t>conditions</w:t>
      </w:r>
      <w:proofErr w:type="gramEnd"/>
    </w:p>
    <w:p w14:paraId="21DCF11B" w14:textId="1B9D9D9D" w:rsidR="00450E9B" w:rsidRDefault="00450E9B" w:rsidP="00450E9B">
      <w:pPr>
        <w:pStyle w:val="ListParagraph"/>
        <w:numPr>
          <w:ilvl w:val="0"/>
          <w:numId w:val="30"/>
        </w:numPr>
        <w:spacing w:line="360" w:lineRule="auto"/>
      </w:pPr>
      <w:r>
        <w:t>Webinar available on Wednesday 6</w:t>
      </w:r>
      <w:r w:rsidRPr="00450E9B">
        <w:rPr>
          <w:vertAlign w:val="superscript"/>
        </w:rPr>
        <w:t>th</w:t>
      </w:r>
      <w:r>
        <w:t xml:space="preserve"> of September </w:t>
      </w:r>
    </w:p>
    <w:p w14:paraId="09C7C526" w14:textId="021E1FA8" w:rsidR="00450E9B" w:rsidRDefault="00450E9B" w:rsidP="00450E9B">
      <w:pPr>
        <w:pStyle w:val="ListParagraph"/>
        <w:numPr>
          <w:ilvl w:val="0"/>
          <w:numId w:val="30"/>
        </w:numPr>
        <w:spacing w:line="360" w:lineRule="auto"/>
      </w:pPr>
      <w:r>
        <w:t xml:space="preserve">Registered nurses, pharmacists and Aboriginal and Torres Strait Islander health workers must complete immunizer training to continue to deliver COVID </w:t>
      </w:r>
      <w:proofErr w:type="gramStart"/>
      <w:r>
        <w:t>vaccines</w:t>
      </w:r>
      <w:proofErr w:type="gramEnd"/>
      <w:r>
        <w:t xml:space="preserve"> </w:t>
      </w:r>
    </w:p>
    <w:p w14:paraId="095AB0D8" w14:textId="77777777" w:rsidR="00450E9B" w:rsidRPr="001A5F90" w:rsidRDefault="00450E9B" w:rsidP="00450E9B">
      <w:pPr>
        <w:rPr>
          <w:sz w:val="10"/>
          <w:szCs w:val="10"/>
        </w:rPr>
      </w:pPr>
    </w:p>
    <w:p w14:paraId="6B2EB70A" w14:textId="3DE72E51" w:rsidR="00A146D2" w:rsidRDefault="00A63CAA" w:rsidP="00A146D2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Prof Danielle Mazza</w:t>
      </w:r>
      <w:r w:rsidR="00A146D2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CF Head &amp; Director</w:t>
      </w:r>
      <w:r w:rsidR="00A146D2">
        <w:rPr>
          <w:b/>
          <w:bCs/>
          <w:u w:val="single"/>
        </w:rPr>
        <w:t xml:space="preserve">): </w:t>
      </w:r>
      <w:r>
        <w:rPr>
          <w:b/>
          <w:bCs/>
          <w:u w:val="single"/>
        </w:rPr>
        <w:t>Dep of General Practice &amp; SPHERE NHMRC</w:t>
      </w:r>
    </w:p>
    <w:p w14:paraId="41859122" w14:textId="7C7AEEC1" w:rsidR="00A63CAA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>Almost 200 000 unintended pregnancies in 2020: approximately 40% of pregnancies</w:t>
      </w:r>
    </w:p>
    <w:p w14:paraId="12A1242F" w14:textId="598C97C3" w:rsidR="00500657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People living rurally are 1.4 times more likely to have an unwanted </w:t>
      </w:r>
      <w:proofErr w:type="gramStart"/>
      <w:r>
        <w:t>pregnancy</w:t>
      </w:r>
      <w:proofErr w:type="gramEnd"/>
      <w:r>
        <w:t xml:space="preserve"> </w:t>
      </w:r>
    </w:p>
    <w:p w14:paraId="3F6ED397" w14:textId="2AD301A0" w:rsidR="00500657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>Live births (53%), abortions (31%), miscarriages (15%) and stillbirths (1%)</w:t>
      </w:r>
    </w:p>
    <w:p w14:paraId="7FB352F1" w14:textId="61C359FA" w:rsidR="00500657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10.8% of </w:t>
      </w:r>
      <w:r w:rsidR="001A5F90">
        <w:t>Australian women</w:t>
      </w:r>
      <w:r>
        <w:t xml:space="preserve"> </w:t>
      </w:r>
      <w:r w:rsidR="001A5F90">
        <w:t>use</w:t>
      </w:r>
      <w:r>
        <w:t xml:space="preserve"> a long-acting reversible contraception (LARC) &lt; 1% </w:t>
      </w:r>
      <w:proofErr w:type="gramStart"/>
      <w:r>
        <w:t>failure</w:t>
      </w:r>
      <w:proofErr w:type="gramEnd"/>
    </w:p>
    <w:p w14:paraId="7F5A6386" w14:textId="7262E72E" w:rsidR="00500657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31% of women in Sweden use a </w:t>
      </w:r>
      <w:proofErr w:type="gramStart"/>
      <w:r>
        <w:t>LARC</w:t>
      </w:r>
      <w:proofErr w:type="gramEnd"/>
    </w:p>
    <w:p w14:paraId="135FCB27" w14:textId="6F728E21" w:rsidR="00500657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MS-2Step: 10% of GPs are trained to administer medical termination of </w:t>
      </w:r>
      <w:proofErr w:type="gramStart"/>
      <w:r>
        <w:t>pregnancy</w:t>
      </w:r>
      <w:proofErr w:type="gramEnd"/>
    </w:p>
    <w:p w14:paraId="1EDCA21B" w14:textId="360F5A89" w:rsidR="00500657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Best practice women’s health services offer </w:t>
      </w:r>
      <w:proofErr w:type="gramStart"/>
      <w:r>
        <w:t>abortions</w:t>
      </w:r>
      <w:proofErr w:type="gramEnd"/>
    </w:p>
    <w:p w14:paraId="5801DB27" w14:textId="11193CCE" w:rsidR="00500657" w:rsidRDefault="00500657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Over 1/5 women have an abortion over their lifetime </w:t>
      </w:r>
    </w:p>
    <w:p w14:paraId="33A70E95" w14:textId="02DEB900" w:rsidR="001A5497" w:rsidRDefault="001A5497" w:rsidP="00500657">
      <w:pPr>
        <w:pStyle w:val="ListParagraph"/>
        <w:numPr>
          <w:ilvl w:val="0"/>
          <w:numId w:val="29"/>
        </w:numPr>
        <w:spacing w:line="360" w:lineRule="auto"/>
      </w:pPr>
      <w:r>
        <w:t>Phone and video consultation Medicare numbers for sexual and reproductive health</w:t>
      </w:r>
    </w:p>
    <w:p w14:paraId="52C7883E" w14:textId="18BD2095" w:rsidR="00BD7349" w:rsidRDefault="00BD7349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ORIENT study: nurse-led care model to increase regional LARC and medical abortion </w:t>
      </w:r>
      <w:proofErr w:type="gramStart"/>
      <w:r>
        <w:t>access</w:t>
      </w:r>
      <w:proofErr w:type="gramEnd"/>
    </w:p>
    <w:p w14:paraId="19C5F74C" w14:textId="70986C26" w:rsidR="00BD7349" w:rsidRDefault="00BD7349" w:rsidP="00500657">
      <w:pPr>
        <w:pStyle w:val="ListParagraph"/>
        <w:numPr>
          <w:ilvl w:val="0"/>
          <w:numId w:val="29"/>
        </w:numPr>
        <w:spacing w:line="360" w:lineRule="auto"/>
      </w:pPr>
      <w:r>
        <w:t xml:space="preserve">ALLIANCE trial: pharmacy-led care model to increase access to contraception and </w:t>
      </w:r>
      <w:proofErr w:type="gramStart"/>
      <w:r>
        <w:t>abortion</w:t>
      </w:r>
      <w:proofErr w:type="gramEnd"/>
    </w:p>
    <w:p w14:paraId="0FDC870D" w14:textId="69CD354F" w:rsidR="004944F5" w:rsidRPr="001A5F90" w:rsidRDefault="001A5F90" w:rsidP="00A146D2">
      <w:pPr>
        <w:pStyle w:val="ListParagraph"/>
        <w:numPr>
          <w:ilvl w:val="0"/>
          <w:numId w:val="29"/>
        </w:numPr>
        <w:spacing w:line="360" w:lineRule="auto"/>
      </w:pPr>
      <w:r>
        <w:t xml:space="preserve">Online GP training on effectiveness-based contraception counselling and rapid access clinics increase LARC uptake (41% at 3 years) and reduces unwanted pregnancies and </w:t>
      </w:r>
      <w:proofErr w:type="gramStart"/>
      <w:r>
        <w:t>abortions</w:t>
      </w:r>
      <w:proofErr w:type="gramEnd"/>
    </w:p>
    <w:p w14:paraId="3DD1A644" w14:textId="77777777" w:rsidR="001A5F90" w:rsidRPr="001A5F90" w:rsidRDefault="001A5F90" w:rsidP="00A146D2">
      <w:pPr>
        <w:spacing w:line="360" w:lineRule="auto"/>
        <w:rPr>
          <w:b/>
          <w:bCs/>
          <w:sz w:val="10"/>
          <w:szCs w:val="10"/>
          <w:u w:val="single"/>
        </w:rPr>
      </w:pPr>
    </w:p>
    <w:p w14:paraId="435585D4" w14:textId="008307DF" w:rsidR="00FF6699" w:rsidRDefault="00FF6699" w:rsidP="00A146D2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Barriers to accessing </w:t>
      </w:r>
      <w:r w:rsidR="002A0CE4">
        <w:rPr>
          <w:b/>
          <w:bCs/>
          <w:u w:val="single"/>
        </w:rPr>
        <w:t xml:space="preserve">safe </w:t>
      </w:r>
      <w:r>
        <w:rPr>
          <w:b/>
          <w:bCs/>
          <w:u w:val="single"/>
        </w:rPr>
        <w:t>early medical abortions:</w:t>
      </w:r>
    </w:p>
    <w:p w14:paraId="095BCEF8" w14:textId="6DE17599" w:rsidR="002A0CE4" w:rsidRDefault="004944F5" w:rsidP="004944F5">
      <w:pPr>
        <w:pStyle w:val="ListParagraph"/>
        <w:numPr>
          <w:ilvl w:val="0"/>
          <w:numId w:val="27"/>
        </w:numPr>
        <w:spacing w:line="360" w:lineRule="auto"/>
      </w:pPr>
      <w:r>
        <w:t>Medical terminations of pregnancy</w:t>
      </w:r>
      <w:r w:rsidR="001A5F90">
        <w:t xml:space="preserve"> can be time consuming for the </w:t>
      </w:r>
      <w:proofErr w:type="gramStart"/>
      <w:r w:rsidR="001A5F90">
        <w:t>clinician</w:t>
      </w:r>
      <w:proofErr w:type="gramEnd"/>
      <w:r w:rsidR="001A5F90">
        <w:t xml:space="preserve"> </w:t>
      </w:r>
      <w:r>
        <w:t xml:space="preserve"> </w:t>
      </w:r>
    </w:p>
    <w:p w14:paraId="09DBD0AB" w14:textId="0A70659C" w:rsidR="00A63CAA" w:rsidRPr="001A5F90" w:rsidRDefault="004944F5" w:rsidP="00A146D2">
      <w:pPr>
        <w:pStyle w:val="ListParagraph"/>
        <w:numPr>
          <w:ilvl w:val="0"/>
          <w:numId w:val="27"/>
        </w:numPr>
        <w:spacing w:line="360" w:lineRule="auto"/>
      </w:pPr>
      <w:r>
        <w:t xml:space="preserve">Follow up of this cohort of patients can be </w:t>
      </w:r>
      <w:proofErr w:type="gramStart"/>
      <w:r>
        <w:t>poor</w:t>
      </w:r>
      <w:proofErr w:type="gramEnd"/>
    </w:p>
    <w:p w14:paraId="0FA8FD94" w14:textId="3F250273" w:rsidR="00FF6699" w:rsidRDefault="00FF6699" w:rsidP="00A146D2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Enablers to accessing </w:t>
      </w:r>
      <w:r w:rsidR="002A0CE4">
        <w:rPr>
          <w:b/>
          <w:bCs/>
          <w:u w:val="single"/>
        </w:rPr>
        <w:t xml:space="preserve">safe </w:t>
      </w:r>
      <w:r>
        <w:rPr>
          <w:b/>
          <w:bCs/>
          <w:u w:val="single"/>
        </w:rPr>
        <w:t>early medical abortions:</w:t>
      </w:r>
    </w:p>
    <w:p w14:paraId="44ED1F62" w14:textId="30EE5478" w:rsidR="001A5497" w:rsidRDefault="001A5497" w:rsidP="00BD7349">
      <w:pPr>
        <w:pStyle w:val="ListParagraph"/>
        <w:numPr>
          <w:ilvl w:val="0"/>
          <w:numId w:val="26"/>
        </w:numPr>
        <w:spacing w:line="360" w:lineRule="auto"/>
      </w:pPr>
      <w:r>
        <w:t xml:space="preserve">Removing requirement for mandatory training to prescribe </w:t>
      </w:r>
      <w:proofErr w:type="gramStart"/>
      <w:r>
        <w:t>MS2Step</w:t>
      </w:r>
      <w:proofErr w:type="gramEnd"/>
    </w:p>
    <w:p w14:paraId="7A4D21D8" w14:textId="2D224E0B" w:rsidR="001A5497" w:rsidRDefault="001A5497" w:rsidP="001A5497">
      <w:pPr>
        <w:pStyle w:val="ListParagraph"/>
        <w:numPr>
          <w:ilvl w:val="0"/>
          <w:numId w:val="26"/>
        </w:numPr>
        <w:spacing w:line="360" w:lineRule="auto"/>
      </w:pPr>
      <w:r>
        <w:t xml:space="preserve">Removing requirement for pharmacies to register to dispense </w:t>
      </w:r>
      <w:proofErr w:type="gramStart"/>
      <w:r>
        <w:t>MS2Step</w:t>
      </w:r>
      <w:proofErr w:type="gramEnd"/>
    </w:p>
    <w:p w14:paraId="2B39F502" w14:textId="5138AF31" w:rsidR="00426144" w:rsidRDefault="00426144" w:rsidP="001A5497">
      <w:pPr>
        <w:pStyle w:val="ListParagraph"/>
        <w:numPr>
          <w:ilvl w:val="0"/>
          <w:numId w:val="26"/>
        </w:numPr>
        <w:spacing w:line="360" w:lineRule="auto"/>
      </w:pPr>
      <w:r>
        <w:t xml:space="preserve">Allowing nurse practitioners and endorsed midwives to prescribe </w:t>
      </w:r>
      <w:proofErr w:type="gramStart"/>
      <w:r>
        <w:t>MS2Step</w:t>
      </w:r>
      <w:proofErr w:type="gramEnd"/>
    </w:p>
    <w:p w14:paraId="061E597E" w14:textId="6F3C62D3" w:rsidR="00BD7349" w:rsidRDefault="00BD7349" w:rsidP="00BD7349">
      <w:pPr>
        <w:pStyle w:val="ListParagraph"/>
        <w:numPr>
          <w:ilvl w:val="0"/>
          <w:numId w:val="26"/>
        </w:numPr>
        <w:spacing w:line="360" w:lineRule="auto"/>
      </w:pPr>
      <w:r>
        <w:t>Telehealth women’s health providers being listed on Health Pathways</w:t>
      </w:r>
    </w:p>
    <w:p w14:paraId="1E94E99B" w14:textId="594C148C" w:rsidR="00BD7349" w:rsidRDefault="00BD7349" w:rsidP="00BD7349">
      <w:pPr>
        <w:pStyle w:val="ListParagraph"/>
        <w:numPr>
          <w:ilvl w:val="0"/>
          <w:numId w:val="26"/>
        </w:numPr>
        <w:spacing w:line="360" w:lineRule="auto"/>
      </w:pPr>
      <w:r>
        <w:t xml:space="preserve">Marie Stopes, Clinic 66 and family planning organisations are reputable </w:t>
      </w:r>
      <w:proofErr w:type="gramStart"/>
      <w:r>
        <w:t>providers</w:t>
      </w:r>
      <w:proofErr w:type="gramEnd"/>
    </w:p>
    <w:p w14:paraId="1332FD2B" w14:textId="1485945C" w:rsidR="00C535ED" w:rsidRPr="001A5497" w:rsidRDefault="00C535ED" w:rsidP="00C535ED">
      <w:pPr>
        <w:pStyle w:val="ListParagraph"/>
        <w:numPr>
          <w:ilvl w:val="0"/>
          <w:numId w:val="26"/>
        </w:numPr>
        <w:spacing w:line="360" w:lineRule="auto"/>
      </w:pPr>
      <w:r>
        <w:t xml:space="preserve">Phone and video consultation Medicare numbers for sexual and reproductive health: can access prescriptions from another state </w:t>
      </w:r>
      <w:proofErr w:type="gramStart"/>
      <w:r>
        <w:t>provider</w:t>
      </w:r>
      <w:proofErr w:type="gramEnd"/>
      <w:r>
        <w:t xml:space="preserve"> </w:t>
      </w:r>
    </w:p>
    <w:p w14:paraId="2B8776E8" w14:textId="77777777" w:rsidR="00A63CAA" w:rsidRPr="001A5F90" w:rsidRDefault="00A63CAA" w:rsidP="00A63CAA">
      <w:pPr>
        <w:spacing w:line="360" w:lineRule="auto"/>
        <w:rPr>
          <w:b/>
          <w:bCs/>
          <w:sz w:val="10"/>
          <w:szCs w:val="10"/>
          <w:u w:val="single"/>
        </w:rPr>
      </w:pPr>
    </w:p>
    <w:p w14:paraId="3E567DAA" w14:textId="17FE4BDC" w:rsidR="009C1AAB" w:rsidRPr="00A63CAA" w:rsidRDefault="009C1AAB" w:rsidP="00A63CAA">
      <w:pPr>
        <w:spacing w:line="360" w:lineRule="auto"/>
        <w:rPr>
          <w:b/>
          <w:bCs/>
          <w:u w:val="single"/>
        </w:rPr>
      </w:pPr>
      <w:r w:rsidRPr="00A63CAA">
        <w:rPr>
          <w:b/>
          <w:bCs/>
          <w:u w:val="single"/>
        </w:rPr>
        <w:t xml:space="preserve">Case presentation </w:t>
      </w:r>
      <w:r w:rsidR="00623CD2">
        <w:rPr>
          <w:b/>
          <w:bCs/>
          <w:u w:val="single"/>
        </w:rPr>
        <w:t xml:space="preserve">by </w:t>
      </w:r>
      <w:r w:rsidRPr="00A63CAA">
        <w:rPr>
          <w:b/>
          <w:bCs/>
          <w:u w:val="single"/>
        </w:rPr>
        <w:t xml:space="preserve">Dr </w:t>
      </w:r>
      <w:r w:rsidR="00450E9B">
        <w:rPr>
          <w:b/>
          <w:bCs/>
          <w:u w:val="single"/>
        </w:rPr>
        <w:t>Hannah Walker</w:t>
      </w:r>
      <w:r w:rsidRPr="00A63CAA">
        <w:rPr>
          <w:b/>
          <w:bCs/>
          <w:u w:val="single"/>
        </w:rPr>
        <w:t xml:space="preserve"> (</w:t>
      </w:r>
      <w:r w:rsidR="00623CD2">
        <w:rPr>
          <w:b/>
          <w:bCs/>
          <w:u w:val="single"/>
        </w:rPr>
        <w:t>UFS Medical</w:t>
      </w:r>
      <w:r w:rsidRPr="00A63CAA">
        <w:rPr>
          <w:b/>
          <w:bCs/>
          <w:u w:val="single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C1AAB" w14:paraId="508BEBB9" w14:textId="77777777" w:rsidTr="00B447B8">
        <w:trPr>
          <w:trHeight w:val="98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30B" w14:textId="77777777" w:rsidR="009C1AAB" w:rsidRPr="000756CD" w:rsidRDefault="009C1AAB" w:rsidP="0041150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8165EB5" w14:textId="0A14D88B" w:rsidR="00450E9B" w:rsidRDefault="00450E9B" w:rsidP="00C535ED">
            <w:pPr>
              <w:spacing w:line="240" w:lineRule="auto"/>
            </w:pPr>
            <w:r w:rsidRPr="007A44F4">
              <w:t xml:space="preserve">Situation: </w:t>
            </w:r>
          </w:p>
          <w:p w14:paraId="3182E484" w14:textId="4BF792E6" w:rsidR="00BD7349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>16-year-old</w:t>
            </w:r>
            <w:r w:rsidR="00BD7349">
              <w:t xml:space="preserve"> requesting medical termination of pregnancy</w:t>
            </w:r>
          </w:p>
          <w:p w14:paraId="5AA1D1FF" w14:textId="77777777" w:rsidR="00C535ED" w:rsidRPr="00C535ED" w:rsidRDefault="00C535ED" w:rsidP="00C535ED">
            <w:pPr>
              <w:spacing w:line="240" w:lineRule="auto"/>
              <w:rPr>
                <w:sz w:val="10"/>
                <w:szCs w:val="10"/>
              </w:rPr>
            </w:pPr>
          </w:p>
          <w:p w14:paraId="3588E3C2" w14:textId="77777777" w:rsidR="00450E9B" w:rsidRPr="004944F5" w:rsidRDefault="00450E9B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4D3C104F" w14:textId="7B98F200" w:rsidR="00450E9B" w:rsidRPr="007A44F4" w:rsidRDefault="00450E9B" w:rsidP="00C535ED">
            <w:pPr>
              <w:spacing w:line="240" w:lineRule="auto"/>
            </w:pPr>
            <w:r w:rsidRPr="007A44F4">
              <w:t xml:space="preserve">Background: </w:t>
            </w:r>
          </w:p>
          <w:p w14:paraId="5702E2AE" w14:textId="258A173B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>U/S confirmed pregnancy 6 weeks 6 days gestation</w:t>
            </w:r>
          </w:p>
          <w:p w14:paraId="0880C23B" w14:textId="294F990F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Christmas period: hospital clinic closed for 2 weeks </w:t>
            </w:r>
            <w:r>
              <w:sym w:font="Wingdings" w:char="F0E0"/>
            </w:r>
            <w:r>
              <w:t xml:space="preserve"> time </w:t>
            </w:r>
            <w:proofErr w:type="gramStart"/>
            <w:r>
              <w:t>sensitive</w:t>
            </w:r>
            <w:proofErr w:type="gramEnd"/>
          </w:p>
          <w:p w14:paraId="20199C22" w14:textId="77777777" w:rsidR="00C535ED" w:rsidRPr="00C535ED" w:rsidRDefault="00C535ED" w:rsidP="00C535ED">
            <w:pPr>
              <w:rPr>
                <w:sz w:val="10"/>
                <w:szCs w:val="10"/>
              </w:rPr>
            </w:pPr>
          </w:p>
          <w:p w14:paraId="650B83CF" w14:textId="77777777" w:rsidR="00450E9B" w:rsidRPr="004944F5" w:rsidRDefault="00450E9B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05CC7E95" w14:textId="77777777" w:rsidR="00450E9B" w:rsidRPr="007A44F4" w:rsidRDefault="00450E9B" w:rsidP="00C535ED">
            <w:pPr>
              <w:spacing w:line="240" w:lineRule="auto"/>
            </w:pPr>
            <w:r w:rsidRPr="007A44F4">
              <w:t xml:space="preserve">Assessment: </w:t>
            </w:r>
          </w:p>
          <w:p w14:paraId="6BB22C58" w14:textId="78100A98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On the combined OCP </w:t>
            </w:r>
            <w:r>
              <w:sym w:font="Wingdings" w:char="F0E0"/>
            </w:r>
            <w:r>
              <w:t xml:space="preserve"> vomiting illness causing possible failure</w:t>
            </w:r>
          </w:p>
          <w:p w14:paraId="499E9AED" w14:textId="2E3DE2D8" w:rsidR="00450E9B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Patient did not want surgical termination of </w:t>
            </w:r>
            <w:proofErr w:type="gramStart"/>
            <w:r>
              <w:t>pregnancy</w:t>
            </w:r>
            <w:proofErr w:type="gramEnd"/>
          </w:p>
          <w:p w14:paraId="1757374F" w14:textId="77777777" w:rsidR="00C535ED" w:rsidRPr="00C535ED" w:rsidRDefault="00C535ED" w:rsidP="00C535ED">
            <w:pPr>
              <w:spacing w:line="240" w:lineRule="auto"/>
              <w:rPr>
                <w:sz w:val="10"/>
                <w:szCs w:val="10"/>
              </w:rPr>
            </w:pPr>
          </w:p>
          <w:p w14:paraId="6230EF04" w14:textId="77777777" w:rsidR="00BD7349" w:rsidRPr="004944F5" w:rsidRDefault="00BD7349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781DF375" w14:textId="5CC3F3D5" w:rsidR="00450E9B" w:rsidRDefault="00450E9B" w:rsidP="00C535ED">
            <w:pPr>
              <w:spacing w:line="240" w:lineRule="auto"/>
            </w:pPr>
            <w:r>
              <w:t>Recommendation</w:t>
            </w:r>
            <w:r w:rsidRPr="007A44F4">
              <w:t xml:space="preserve">: </w:t>
            </w:r>
          </w:p>
          <w:p w14:paraId="7D2995C5" w14:textId="401D4B11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MS2Step prescribed and </w:t>
            </w:r>
            <w:proofErr w:type="gramStart"/>
            <w:r>
              <w:t>dispensed</w:t>
            </w:r>
            <w:proofErr w:type="gramEnd"/>
            <w:r>
              <w:t xml:space="preserve"> </w:t>
            </w:r>
          </w:p>
          <w:p w14:paraId="24004973" w14:textId="05369641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>Education</w:t>
            </w:r>
          </w:p>
          <w:p w14:paraId="15B9957A" w14:textId="02A2A7D2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Follow up serum </w:t>
            </w:r>
            <w:proofErr w:type="spellStart"/>
            <w:r>
              <w:t>bHCG</w:t>
            </w:r>
            <w:proofErr w:type="spellEnd"/>
            <w:r>
              <w:t xml:space="preserve"> at 2 weeks with a clinic appointment the following </w:t>
            </w:r>
            <w:proofErr w:type="gramStart"/>
            <w:r>
              <w:t>day</w:t>
            </w:r>
            <w:proofErr w:type="gramEnd"/>
          </w:p>
          <w:p w14:paraId="464D8942" w14:textId="243D8F66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DNA x 2 </w:t>
            </w:r>
          </w:p>
          <w:p w14:paraId="369E636B" w14:textId="29BE458C" w:rsidR="00623CD2" w:rsidRDefault="00623CD2" w:rsidP="00C535ED">
            <w:pPr>
              <w:pStyle w:val="ListParagraph"/>
              <w:numPr>
                <w:ilvl w:val="0"/>
                <w:numId w:val="33"/>
              </w:numPr>
              <w:spacing w:line="240" w:lineRule="auto"/>
            </w:pPr>
            <w:r>
              <w:t xml:space="preserve">Eventually undertook follow up </w:t>
            </w:r>
            <w:proofErr w:type="spellStart"/>
            <w:proofErr w:type="gramStart"/>
            <w:r>
              <w:t>bHCG</w:t>
            </w:r>
            <w:proofErr w:type="spellEnd"/>
            <w:proofErr w:type="gramEnd"/>
          </w:p>
          <w:p w14:paraId="5C9FF34A" w14:textId="77777777" w:rsidR="00C535ED" w:rsidRPr="00C535ED" w:rsidRDefault="00C535ED" w:rsidP="00C535ED">
            <w:pPr>
              <w:spacing w:line="240" w:lineRule="auto"/>
              <w:rPr>
                <w:sz w:val="10"/>
                <w:szCs w:val="10"/>
              </w:rPr>
            </w:pPr>
          </w:p>
          <w:p w14:paraId="3F25108C" w14:textId="77777777" w:rsidR="00BD7349" w:rsidRPr="004944F5" w:rsidRDefault="00BD7349" w:rsidP="00C535ED">
            <w:pPr>
              <w:spacing w:line="240" w:lineRule="auto"/>
              <w:rPr>
                <w:sz w:val="6"/>
                <w:szCs w:val="6"/>
              </w:rPr>
            </w:pPr>
          </w:p>
          <w:p w14:paraId="3011C5D1" w14:textId="77777777" w:rsidR="00450E9B" w:rsidRPr="007A44F4" w:rsidRDefault="00450E9B" w:rsidP="00C535ED">
            <w:pPr>
              <w:spacing w:line="240" w:lineRule="auto"/>
            </w:pPr>
            <w:r w:rsidRPr="007A44F4">
              <w:t>Questions for the group:</w:t>
            </w:r>
          </w:p>
          <w:p w14:paraId="4504B631" w14:textId="77777777" w:rsidR="00711DEF" w:rsidRDefault="004944F5" w:rsidP="00C535E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can we offer a time-efficient service?</w:t>
            </w:r>
          </w:p>
          <w:p w14:paraId="1D8DE392" w14:textId="77777777" w:rsidR="004944F5" w:rsidRDefault="004944F5" w:rsidP="00C535E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Where does the responsibility lie for follow up?</w:t>
            </w:r>
          </w:p>
          <w:p w14:paraId="46635737" w14:textId="77777777" w:rsidR="004944F5" w:rsidRDefault="004944F5" w:rsidP="00C535E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can we appropriately bill for the time as a practice?</w:t>
            </w:r>
          </w:p>
          <w:p w14:paraId="53391949" w14:textId="564AD85B" w:rsidR="00C535ED" w:rsidRPr="006C16B3" w:rsidRDefault="00C535ED" w:rsidP="00C535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941811" w14:textId="77777777" w:rsidR="009C1AAB" w:rsidRPr="00C535ED" w:rsidRDefault="009C1AAB" w:rsidP="009C1AAB">
      <w:pPr>
        <w:spacing w:line="360" w:lineRule="auto"/>
        <w:rPr>
          <w:b/>
          <w:bCs/>
          <w:sz w:val="10"/>
          <w:szCs w:val="10"/>
          <w:u w:val="single"/>
        </w:rPr>
      </w:pPr>
    </w:p>
    <w:p w14:paraId="386C29DB" w14:textId="77777777" w:rsidR="009C1AAB" w:rsidRDefault="009C1AAB" w:rsidP="009C1AAB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Clarifying questions:</w:t>
      </w:r>
    </w:p>
    <w:p w14:paraId="466D756F" w14:textId="2F9DB704" w:rsidR="004944F5" w:rsidRPr="00A63CAA" w:rsidRDefault="004944F5" w:rsidP="00B447B8">
      <w:pPr>
        <w:pStyle w:val="ListParagraph"/>
        <w:numPr>
          <w:ilvl w:val="0"/>
          <w:numId w:val="17"/>
        </w:numPr>
        <w:spacing w:line="360" w:lineRule="auto"/>
      </w:pPr>
      <w:r>
        <w:t>Was she interviewed alone? Was she coerced in any way?</w:t>
      </w:r>
    </w:p>
    <w:p w14:paraId="3D5A4159" w14:textId="77777777" w:rsidR="00A63CAA" w:rsidRPr="00C535ED" w:rsidRDefault="00A63CAA" w:rsidP="009C1AAB">
      <w:pPr>
        <w:spacing w:line="360" w:lineRule="auto"/>
        <w:rPr>
          <w:b/>
          <w:bCs/>
          <w:sz w:val="6"/>
          <w:szCs w:val="6"/>
          <w:u w:val="single"/>
        </w:rPr>
      </w:pPr>
    </w:p>
    <w:p w14:paraId="5E2271B7" w14:textId="11B73ADF" w:rsidR="009C1AAB" w:rsidRPr="004944F5" w:rsidRDefault="009C1AAB" w:rsidP="004944F5">
      <w:r w:rsidRPr="00E22CC5">
        <w:rPr>
          <w:b/>
          <w:bCs/>
          <w:u w:val="single"/>
        </w:rPr>
        <w:t>Recommendations:</w:t>
      </w:r>
    </w:p>
    <w:p w14:paraId="48F8EBF8" w14:textId="524C8290" w:rsidR="006C4D32" w:rsidRDefault="004944F5" w:rsidP="004944F5">
      <w:pPr>
        <w:pStyle w:val="ListParagraph"/>
        <w:numPr>
          <w:ilvl w:val="0"/>
          <w:numId w:val="34"/>
        </w:numPr>
        <w:spacing w:line="360" w:lineRule="auto"/>
      </w:pPr>
      <w:r w:rsidRPr="004944F5">
        <w:t xml:space="preserve">MS2Step training requires 3 hours to complete </w:t>
      </w:r>
      <w:r w:rsidRPr="004944F5">
        <w:sym w:font="Wingdings" w:char="F0E0"/>
      </w:r>
      <w:r w:rsidRPr="004944F5">
        <w:t xml:space="preserve"> </w:t>
      </w:r>
      <w:r w:rsidR="00C535ED">
        <w:t>the training is well</w:t>
      </w:r>
      <w:r w:rsidRPr="004944F5">
        <w:t xml:space="preserve"> worth the </w:t>
      </w:r>
      <w:proofErr w:type="gramStart"/>
      <w:r w:rsidRPr="004944F5">
        <w:t>time</w:t>
      </w:r>
      <w:proofErr w:type="gramEnd"/>
    </w:p>
    <w:p w14:paraId="4BFA09EF" w14:textId="7282B37F" w:rsidR="004944F5" w:rsidRDefault="00FF1DA3" w:rsidP="004944F5">
      <w:pPr>
        <w:pStyle w:val="ListParagraph"/>
        <w:numPr>
          <w:ilvl w:val="0"/>
          <w:numId w:val="34"/>
        </w:numPr>
        <w:spacing w:line="360" w:lineRule="auto"/>
      </w:pPr>
      <w:r>
        <w:t>Create pathways for follow up through the clinic</w:t>
      </w:r>
      <w:r w:rsidR="00C535ED">
        <w:t xml:space="preserve"> to improve efficiency: </w:t>
      </w:r>
      <w:r>
        <w:t xml:space="preserve">requires </w:t>
      </w:r>
      <w:proofErr w:type="gramStart"/>
      <w:r>
        <w:t>set-up</w:t>
      </w:r>
      <w:proofErr w:type="gramEnd"/>
      <w:r>
        <w:t xml:space="preserve"> </w:t>
      </w:r>
    </w:p>
    <w:p w14:paraId="6820F561" w14:textId="4256DD5D" w:rsidR="00FF1DA3" w:rsidRPr="004944F5" w:rsidRDefault="00FF1DA3" w:rsidP="004944F5">
      <w:pPr>
        <w:pStyle w:val="ListParagraph"/>
        <w:numPr>
          <w:ilvl w:val="0"/>
          <w:numId w:val="34"/>
        </w:numPr>
        <w:spacing w:line="360" w:lineRule="auto"/>
      </w:pPr>
      <w:r>
        <w:t xml:space="preserve">Different models of care and billing </w:t>
      </w:r>
      <w:r w:rsidR="00C535ED">
        <w:t xml:space="preserve">available </w:t>
      </w:r>
      <w:r w:rsidR="00C535ED">
        <w:sym w:font="Wingdings" w:char="F0E0"/>
      </w:r>
      <w:r w:rsidR="00C535ED">
        <w:t xml:space="preserve"> resource provided to guide care </w:t>
      </w:r>
      <w:proofErr w:type="gramStart"/>
      <w:r w:rsidR="00C535ED">
        <w:t>models</w:t>
      </w:r>
      <w:proofErr w:type="gramEnd"/>
    </w:p>
    <w:sectPr w:rsidR="00FF1DA3" w:rsidRPr="0049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EE43" w14:textId="77777777" w:rsidR="0098785C" w:rsidRDefault="0098785C" w:rsidP="00CC7F63">
      <w:pPr>
        <w:spacing w:after="0" w:line="240" w:lineRule="auto"/>
      </w:pPr>
      <w:r>
        <w:separator/>
      </w:r>
    </w:p>
  </w:endnote>
  <w:endnote w:type="continuationSeparator" w:id="0">
    <w:p w14:paraId="4613A29F" w14:textId="77777777" w:rsidR="0098785C" w:rsidRDefault="0098785C" w:rsidP="00CC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4D08" w14:textId="77777777" w:rsidR="0098785C" w:rsidRDefault="0098785C" w:rsidP="00CC7F63">
      <w:pPr>
        <w:spacing w:after="0" w:line="240" w:lineRule="auto"/>
      </w:pPr>
      <w:r>
        <w:separator/>
      </w:r>
    </w:p>
  </w:footnote>
  <w:footnote w:type="continuationSeparator" w:id="0">
    <w:p w14:paraId="438A57C9" w14:textId="77777777" w:rsidR="0098785C" w:rsidRDefault="0098785C" w:rsidP="00CC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981"/>
    <w:multiLevelType w:val="hybridMultilevel"/>
    <w:tmpl w:val="3796B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709"/>
    <w:multiLevelType w:val="hybridMultilevel"/>
    <w:tmpl w:val="0BD0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AC2"/>
    <w:multiLevelType w:val="hybridMultilevel"/>
    <w:tmpl w:val="8B78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22127"/>
    <w:multiLevelType w:val="hybridMultilevel"/>
    <w:tmpl w:val="D5FA9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5BE"/>
    <w:multiLevelType w:val="hybridMultilevel"/>
    <w:tmpl w:val="356AA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828"/>
    <w:multiLevelType w:val="hybridMultilevel"/>
    <w:tmpl w:val="D54C4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06A99"/>
    <w:multiLevelType w:val="hybridMultilevel"/>
    <w:tmpl w:val="55B4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4238"/>
    <w:multiLevelType w:val="hybridMultilevel"/>
    <w:tmpl w:val="2C8E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7B0B"/>
    <w:multiLevelType w:val="hybridMultilevel"/>
    <w:tmpl w:val="4530B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3A21"/>
    <w:multiLevelType w:val="hybridMultilevel"/>
    <w:tmpl w:val="86E45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A6B5D"/>
    <w:multiLevelType w:val="hybridMultilevel"/>
    <w:tmpl w:val="523C23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C6CA8"/>
    <w:multiLevelType w:val="hybridMultilevel"/>
    <w:tmpl w:val="1CFA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7860"/>
    <w:multiLevelType w:val="hybridMultilevel"/>
    <w:tmpl w:val="1C124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325C"/>
    <w:multiLevelType w:val="hybridMultilevel"/>
    <w:tmpl w:val="4BB6E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5C43"/>
    <w:multiLevelType w:val="hybridMultilevel"/>
    <w:tmpl w:val="8BD6F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D0799"/>
    <w:multiLevelType w:val="hybridMultilevel"/>
    <w:tmpl w:val="FF726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20D13"/>
    <w:multiLevelType w:val="hybridMultilevel"/>
    <w:tmpl w:val="7A105E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26E3B"/>
    <w:multiLevelType w:val="hybridMultilevel"/>
    <w:tmpl w:val="39922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B0EA6"/>
    <w:multiLevelType w:val="hybridMultilevel"/>
    <w:tmpl w:val="6A7EE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7448"/>
    <w:multiLevelType w:val="hybridMultilevel"/>
    <w:tmpl w:val="50C61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F26E2"/>
    <w:multiLevelType w:val="hybridMultilevel"/>
    <w:tmpl w:val="8252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B15C0"/>
    <w:multiLevelType w:val="hybridMultilevel"/>
    <w:tmpl w:val="22EE8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F305E"/>
    <w:multiLevelType w:val="hybridMultilevel"/>
    <w:tmpl w:val="6D98C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504F"/>
    <w:multiLevelType w:val="hybridMultilevel"/>
    <w:tmpl w:val="5A64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F37A4"/>
    <w:multiLevelType w:val="hybridMultilevel"/>
    <w:tmpl w:val="BE869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24D0"/>
    <w:multiLevelType w:val="hybridMultilevel"/>
    <w:tmpl w:val="57887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4E03"/>
    <w:multiLevelType w:val="hybridMultilevel"/>
    <w:tmpl w:val="F8FC9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E3EFC"/>
    <w:multiLevelType w:val="hybridMultilevel"/>
    <w:tmpl w:val="37728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C538F"/>
    <w:multiLevelType w:val="hybridMultilevel"/>
    <w:tmpl w:val="B01CA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E01D3"/>
    <w:multiLevelType w:val="hybridMultilevel"/>
    <w:tmpl w:val="36EEB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3AB9"/>
    <w:multiLevelType w:val="hybridMultilevel"/>
    <w:tmpl w:val="0458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22687"/>
    <w:multiLevelType w:val="hybridMultilevel"/>
    <w:tmpl w:val="D3700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117FF"/>
    <w:multiLevelType w:val="hybridMultilevel"/>
    <w:tmpl w:val="89FCE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C034D"/>
    <w:multiLevelType w:val="hybridMultilevel"/>
    <w:tmpl w:val="8870C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2698">
    <w:abstractNumId w:val="11"/>
  </w:num>
  <w:num w:numId="2" w16cid:durableId="1396202216">
    <w:abstractNumId w:val="18"/>
  </w:num>
  <w:num w:numId="3" w16cid:durableId="1023677431">
    <w:abstractNumId w:val="7"/>
  </w:num>
  <w:num w:numId="4" w16cid:durableId="925647007">
    <w:abstractNumId w:val="24"/>
  </w:num>
  <w:num w:numId="5" w16cid:durableId="1141844508">
    <w:abstractNumId w:val="20"/>
  </w:num>
  <w:num w:numId="6" w16cid:durableId="719744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457323">
    <w:abstractNumId w:val="23"/>
  </w:num>
  <w:num w:numId="8" w16cid:durableId="770592287">
    <w:abstractNumId w:val="14"/>
  </w:num>
  <w:num w:numId="9" w16cid:durableId="1850748966">
    <w:abstractNumId w:val="28"/>
  </w:num>
  <w:num w:numId="10" w16cid:durableId="1616257069">
    <w:abstractNumId w:val="5"/>
  </w:num>
  <w:num w:numId="11" w16cid:durableId="1744569156">
    <w:abstractNumId w:val="1"/>
  </w:num>
  <w:num w:numId="12" w16cid:durableId="1167135922">
    <w:abstractNumId w:val="13"/>
  </w:num>
  <w:num w:numId="13" w16cid:durableId="1401901494">
    <w:abstractNumId w:val="2"/>
  </w:num>
  <w:num w:numId="14" w16cid:durableId="1893542183">
    <w:abstractNumId w:val="29"/>
  </w:num>
  <w:num w:numId="15" w16cid:durableId="1307391712">
    <w:abstractNumId w:val="30"/>
  </w:num>
  <w:num w:numId="16" w16cid:durableId="1114834810">
    <w:abstractNumId w:val="0"/>
  </w:num>
  <w:num w:numId="17" w16cid:durableId="262492092">
    <w:abstractNumId w:val="12"/>
  </w:num>
  <w:num w:numId="18" w16cid:durableId="1696151749">
    <w:abstractNumId w:val="4"/>
  </w:num>
  <w:num w:numId="19" w16cid:durableId="69081741">
    <w:abstractNumId w:val="21"/>
  </w:num>
  <w:num w:numId="20" w16cid:durableId="1874686935">
    <w:abstractNumId w:val="17"/>
  </w:num>
  <w:num w:numId="21" w16cid:durableId="486628480">
    <w:abstractNumId w:val="31"/>
  </w:num>
  <w:num w:numId="22" w16cid:durableId="866021130">
    <w:abstractNumId w:val="6"/>
  </w:num>
  <w:num w:numId="23" w16cid:durableId="115025520">
    <w:abstractNumId w:val="25"/>
  </w:num>
  <w:num w:numId="24" w16cid:durableId="308093703">
    <w:abstractNumId w:val="33"/>
  </w:num>
  <w:num w:numId="25" w16cid:durableId="515969796">
    <w:abstractNumId w:val="15"/>
  </w:num>
  <w:num w:numId="26" w16cid:durableId="82458096">
    <w:abstractNumId w:val="3"/>
  </w:num>
  <w:num w:numId="27" w16cid:durableId="1683122425">
    <w:abstractNumId w:val="27"/>
  </w:num>
  <w:num w:numId="28" w16cid:durableId="1880586403">
    <w:abstractNumId w:val="26"/>
  </w:num>
  <w:num w:numId="29" w16cid:durableId="1812625714">
    <w:abstractNumId w:val="22"/>
  </w:num>
  <w:num w:numId="30" w16cid:durableId="785927073">
    <w:abstractNumId w:val="8"/>
  </w:num>
  <w:num w:numId="31" w16cid:durableId="1463692034">
    <w:abstractNumId w:val="10"/>
  </w:num>
  <w:num w:numId="32" w16cid:durableId="936168">
    <w:abstractNumId w:val="16"/>
  </w:num>
  <w:num w:numId="33" w16cid:durableId="994143872">
    <w:abstractNumId w:val="32"/>
  </w:num>
  <w:num w:numId="34" w16cid:durableId="189584903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DE"/>
    <w:rsid w:val="0001445B"/>
    <w:rsid w:val="000166E0"/>
    <w:rsid w:val="0002167E"/>
    <w:rsid w:val="00021F00"/>
    <w:rsid w:val="00024139"/>
    <w:rsid w:val="000348E4"/>
    <w:rsid w:val="0004275E"/>
    <w:rsid w:val="00045FF7"/>
    <w:rsid w:val="0005221B"/>
    <w:rsid w:val="000620F0"/>
    <w:rsid w:val="0006230E"/>
    <w:rsid w:val="00066264"/>
    <w:rsid w:val="000756CD"/>
    <w:rsid w:val="0008069C"/>
    <w:rsid w:val="0008700B"/>
    <w:rsid w:val="00091E55"/>
    <w:rsid w:val="000A5DC5"/>
    <w:rsid w:val="000C06E9"/>
    <w:rsid w:val="00105F65"/>
    <w:rsid w:val="00106EA6"/>
    <w:rsid w:val="0011447D"/>
    <w:rsid w:val="00134110"/>
    <w:rsid w:val="00136AD9"/>
    <w:rsid w:val="00140089"/>
    <w:rsid w:val="00146103"/>
    <w:rsid w:val="00150F3A"/>
    <w:rsid w:val="00156DDA"/>
    <w:rsid w:val="00157B2B"/>
    <w:rsid w:val="00166302"/>
    <w:rsid w:val="00182328"/>
    <w:rsid w:val="00191768"/>
    <w:rsid w:val="0019400A"/>
    <w:rsid w:val="001A22B7"/>
    <w:rsid w:val="001A5497"/>
    <w:rsid w:val="001A5F90"/>
    <w:rsid w:val="001B4BB2"/>
    <w:rsid w:val="001C6597"/>
    <w:rsid w:val="001C7AA2"/>
    <w:rsid w:val="001D4A58"/>
    <w:rsid w:val="001E094A"/>
    <w:rsid w:val="001E605A"/>
    <w:rsid w:val="001F484F"/>
    <w:rsid w:val="001F7B97"/>
    <w:rsid w:val="00203606"/>
    <w:rsid w:val="00206445"/>
    <w:rsid w:val="002064A3"/>
    <w:rsid w:val="00222B38"/>
    <w:rsid w:val="00230627"/>
    <w:rsid w:val="00230750"/>
    <w:rsid w:val="00237A58"/>
    <w:rsid w:val="00237D8F"/>
    <w:rsid w:val="00252424"/>
    <w:rsid w:val="0025743A"/>
    <w:rsid w:val="00267E37"/>
    <w:rsid w:val="0027317E"/>
    <w:rsid w:val="002838E0"/>
    <w:rsid w:val="002859C1"/>
    <w:rsid w:val="00287326"/>
    <w:rsid w:val="002938D8"/>
    <w:rsid w:val="00294DBF"/>
    <w:rsid w:val="0029580B"/>
    <w:rsid w:val="002A0CE4"/>
    <w:rsid w:val="002A56C2"/>
    <w:rsid w:val="002A5CCE"/>
    <w:rsid w:val="002B1A3C"/>
    <w:rsid w:val="002C00B6"/>
    <w:rsid w:val="002D07C2"/>
    <w:rsid w:val="002D1298"/>
    <w:rsid w:val="002F41D0"/>
    <w:rsid w:val="003033FF"/>
    <w:rsid w:val="00307236"/>
    <w:rsid w:val="00310869"/>
    <w:rsid w:val="00313E97"/>
    <w:rsid w:val="00316C9A"/>
    <w:rsid w:val="00322A83"/>
    <w:rsid w:val="0033028A"/>
    <w:rsid w:val="003361EE"/>
    <w:rsid w:val="00337159"/>
    <w:rsid w:val="00362B8A"/>
    <w:rsid w:val="0038113C"/>
    <w:rsid w:val="00381347"/>
    <w:rsid w:val="0038600E"/>
    <w:rsid w:val="00386BFC"/>
    <w:rsid w:val="00390F29"/>
    <w:rsid w:val="003A1B6F"/>
    <w:rsid w:val="003C293D"/>
    <w:rsid w:val="003F1A48"/>
    <w:rsid w:val="003F225B"/>
    <w:rsid w:val="003F3D3E"/>
    <w:rsid w:val="003F5555"/>
    <w:rsid w:val="003F6897"/>
    <w:rsid w:val="004000E0"/>
    <w:rsid w:val="004065A3"/>
    <w:rsid w:val="00410564"/>
    <w:rsid w:val="004156F7"/>
    <w:rsid w:val="004169B8"/>
    <w:rsid w:val="00423030"/>
    <w:rsid w:val="004256DF"/>
    <w:rsid w:val="00426144"/>
    <w:rsid w:val="004267A1"/>
    <w:rsid w:val="00443C51"/>
    <w:rsid w:val="00450E9B"/>
    <w:rsid w:val="00455E6D"/>
    <w:rsid w:val="004612ED"/>
    <w:rsid w:val="00462EB1"/>
    <w:rsid w:val="00465978"/>
    <w:rsid w:val="00472B84"/>
    <w:rsid w:val="00473096"/>
    <w:rsid w:val="004944F5"/>
    <w:rsid w:val="00495365"/>
    <w:rsid w:val="004D5B36"/>
    <w:rsid w:val="004E44CE"/>
    <w:rsid w:val="004F20CE"/>
    <w:rsid w:val="004F3BF0"/>
    <w:rsid w:val="00500657"/>
    <w:rsid w:val="005039B0"/>
    <w:rsid w:val="00505BA1"/>
    <w:rsid w:val="0053319C"/>
    <w:rsid w:val="00534C14"/>
    <w:rsid w:val="00547FD5"/>
    <w:rsid w:val="005513E1"/>
    <w:rsid w:val="0055487E"/>
    <w:rsid w:val="00557FCB"/>
    <w:rsid w:val="00567B5B"/>
    <w:rsid w:val="00570219"/>
    <w:rsid w:val="005777D7"/>
    <w:rsid w:val="00584F5B"/>
    <w:rsid w:val="00592688"/>
    <w:rsid w:val="00593BF4"/>
    <w:rsid w:val="005A00C1"/>
    <w:rsid w:val="005A7812"/>
    <w:rsid w:val="005B381D"/>
    <w:rsid w:val="005B7089"/>
    <w:rsid w:val="005C1488"/>
    <w:rsid w:val="005E30E6"/>
    <w:rsid w:val="005E5586"/>
    <w:rsid w:val="005F0D74"/>
    <w:rsid w:val="005F173D"/>
    <w:rsid w:val="005F33AA"/>
    <w:rsid w:val="005F55AB"/>
    <w:rsid w:val="005F7FAD"/>
    <w:rsid w:val="00623CD2"/>
    <w:rsid w:val="00624FD0"/>
    <w:rsid w:val="006255FF"/>
    <w:rsid w:val="006273BC"/>
    <w:rsid w:val="006438FE"/>
    <w:rsid w:val="00643A78"/>
    <w:rsid w:val="00643BC7"/>
    <w:rsid w:val="00644962"/>
    <w:rsid w:val="00656BBB"/>
    <w:rsid w:val="00672C04"/>
    <w:rsid w:val="00680803"/>
    <w:rsid w:val="006934A1"/>
    <w:rsid w:val="0069382E"/>
    <w:rsid w:val="006949F1"/>
    <w:rsid w:val="006B007D"/>
    <w:rsid w:val="006B34AD"/>
    <w:rsid w:val="006C16B3"/>
    <w:rsid w:val="006C4D32"/>
    <w:rsid w:val="006D4CFA"/>
    <w:rsid w:val="006E0630"/>
    <w:rsid w:val="00700FA7"/>
    <w:rsid w:val="00703015"/>
    <w:rsid w:val="00705483"/>
    <w:rsid w:val="00705AB9"/>
    <w:rsid w:val="00711DEF"/>
    <w:rsid w:val="00712223"/>
    <w:rsid w:val="00726D4D"/>
    <w:rsid w:val="007317A7"/>
    <w:rsid w:val="007342AF"/>
    <w:rsid w:val="00737082"/>
    <w:rsid w:val="00743532"/>
    <w:rsid w:val="00747660"/>
    <w:rsid w:val="0075296F"/>
    <w:rsid w:val="0076509F"/>
    <w:rsid w:val="00775CAA"/>
    <w:rsid w:val="0079234E"/>
    <w:rsid w:val="007A44F4"/>
    <w:rsid w:val="007A5248"/>
    <w:rsid w:val="007B58B3"/>
    <w:rsid w:val="007B6072"/>
    <w:rsid w:val="007B6464"/>
    <w:rsid w:val="007E4579"/>
    <w:rsid w:val="007E4B86"/>
    <w:rsid w:val="007F245F"/>
    <w:rsid w:val="008028AB"/>
    <w:rsid w:val="00806745"/>
    <w:rsid w:val="00807170"/>
    <w:rsid w:val="00814F49"/>
    <w:rsid w:val="00816EF1"/>
    <w:rsid w:val="0082606A"/>
    <w:rsid w:val="008345C6"/>
    <w:rsid w:val="008351CE"/>
    <w:rsid w:val="0083784C"/>
    <w:rsid w:val="00844E2F"/>
    <w:rsid w:val="00857DC3"/>
    <w:rsid w:val="00874A9A"/>
    <w:rsid w:val="00874FF9"/>
    <w:rsid w:val="00885F69"/>
    <w:rsid w:val="00890B05"/>
    <w:rsid w:val="008940CB"/>
    <w:rsid w:val="008C66AD"/>
    <w:rsid w:val="008D53EF"/>
    <w:rsid w:val="008D74EF"/>
    <w:rsid w:val="008E0960"/>
    <w:rsid w:val="008F2129"/>
    <w:rsid w:val="008F303F"/>
    <w:rsid w:val="008F315B"/>
    <w:rsid w:val="008F7838"/>
    <w:rsid w:val="009037E4"/>
    <w:rsid w:val="00904021"/>
    <w:rsid w:val="0091207F"/>
    <w:rsid w:val="009250AF"/>
    <w:rsid w:val="0092610B"/>
    <w:rsid w:val="00940E1C"/>
    <w:rsid w:val="00944EC8"/>
    <w:rsid w:val="00946DB4"/>
    <w:rsid w:val="00947D41"/>
    <w:rsid w:val="00956AD4"/>
    <w:rsid w:val="00964B27"/>
    <w:rsid w:val="00972D41"/>
    <w:rsid w:val="009805C0"/>
    <w:rsid w:val="00980609"/>
    <w:rsid w:val="00980FB6"/>
    <w:rsid w:val="0098457E"/>
    <w:rsid w:val="0098785C"/>
    <w:rsid w:val="009C1AAB"/>
    <w:rsid w:val="009D43E1"/>
    <w:rsid w:val="009E02C4"/>
    <w:rsid w:val="009E0C33"/>
    <w:rsid w:val="009F4757"/>
    <w:rsid w:val="00A04D57"/>
    <w:rsid w:val="00A05C55"/>
    <w:rsid w:val="00A060AB"/>
    <w:rsid w:val="00A146D2"/>
    <w:rsid w:val="00A20ECF"/>
    <w:rsid w:val="00A23AEB"/>
    <w:rsid w:val="00A2404A"/>
    <w:rsid w:val="00A31145"/>
    <w:rsid w:val="00A4208B"/>
    <w:rsid w:val="00A42EEB"/>
    <w:rsid w:val="00A46978"/>
    <w:rsid w:val="00A476F4"/>
    <w:rsid w:val="00A62D0F"/>
    <w:rsid w:val="00A63924"/>
    <w:rsid w:val="00A63CAA"/>
    <w:rsid w:val="00A74A8F"/>
    <w:rsid w:val="00A8405F"/>
    <w:rsid w:val="00A91E20"/>
    <w:rsid w:val="00A9285F"/>
    <w:rsid w:val="00A967CB"/>
    <w:rsid w:val="00AA0761"/>
    <w:rsid w:val="00AA614A"/>
    <w:rsid w:val="00AB1DEC"/>
    <w:rsid w:val="00AD0A0D"/>
    <w:rsid w:val="00AE61A0"/>
    <w:rsid w:val="00AE7FAA"/>
    <w:rsid w:val="00AF22EF"/>
    <w:rsid w:val="00AF2EF2"/>
    <w:rsid w:val="00AF756A"/>
    <w:rsid w:val="00B00EB5"/>
    <w:rsid w:val="00B04832"/>
    <w:rsid w:val="00B07AAE"/>
    <w:rsid w:val="00B13A27"/>
    <w:rsid w:val="00B2114B"/>
    <w:rsid w:val="00B264B4"/>
    <w:rsid w:val="00B36503"/>
    <w:rsid w:val="00B4113B"/>
    <w:rsid w:val="00B447B8"/>
    <w:rsid w:val="00B448AA"/>
    <w:rsid w:val="00B448D6"/>
    <w:rsid w:val="00B44B9E"/>
    <w:rsid w:val="00B506C8"/>
    <w:rsid w:val="00B539C0"/>
    <w:rsid w:val="00B646ED"/>
    <w:rsid w:val="00B7689E"/>
    <w:rsid w:val="00B81AE8"/>
    <w:rsid w:val="00B97F0F"/>
    <w:rsid w:val="00BA446F"/>
    <w:rsid w:val="00BA6845"/>
    <w:rsid w:val="00BB3C0B"/>
    <w:rsid w:val="00BC51AC"/>
    <w:rsid w:val="00BC7225"/>
    <w:rsid w:val="00BD456E"/>
    <w:rsid w:val="00BD4C15"/>
    <w:rsid w:val="00BD7349"/>
    <w:rsid w:val="00BE1B5E"/>
    <w:rsid w:val="00C01147"/>
    <w:rsid w:val="00C0554E"/>
    <w:rsid w:val="00C1131F"/>
    <w:rsid w:val="00C471C0"/>
    <w:rsid w:val="00C535ED"/>
    <w:rsid w:val="00C56AF0"/>
    <w:rsid w:val="00C65BCD"/>
    <w:rsid w:val="00C74187"/>
    <w:rsid w:val="00C7736D"/>
    <w:rsid w:val="00C77D1A"/>
    <w:rsid w:val="00C80AA4"/>
    <w:rsid w:val="00C83FD4"/>
    <w:rsid w:val="00CB0DB9"/>
    <w:rsid w:val="00CB3BFD"/>
    <w:rsid w:val="00CB73F0"/>
    <w:rsid w:val="00CC7F63"/>
    <w:rsid w:val="00CE6851"/>
    <w:rsid w:val="00D01EEB"/>
    <w:rsid w:val="00D11361"/>
    <w:rsid w:val="00D12DEB"/>
    <w:rsid w:val="00D20979"/>
    <w:rsid w:val="00D23121"/>
    <w:rsid w:val="00D25F7F"/>
    <w:rsid w:val="00D36713"/>
    <w:rsid w:val="00D51B48"/>
    <w:rsid w:val="00D64C62"/>
    <w:rsid w:val="00D7400F"/>
    <w:rsid w:val="00D75FCC"/>
    <w:rsid w:val="00D80CEC"/>
    <w:rsid w:val="00D8675D"/>
    <w:rsid w:val="00D907B1"/>
    <w:rsid w:val="00DC5BF3"/>
    <w:rsid w:val="00DD5CA8"/>
    <w:rsid w:val="00DF716B"/>
    <w:rsid w:val="00E0364B"/>
    <w:rsid w:val="00E133EA"/>
    <w:rsid w:val="00E138DF"/>
    <w:rsid w:val="00E22CC5"/>
    <w:rsid w:val="00E322DC"/>
    <w:rsid w:val="00E3331F"/>
    <w:rsid w:val="00E3597A"/>
    <w:rsid w:val="00E35E17"/>
    <w:rsid w:val="00E472AD"/>
    <w:rsid w:val="00E54A3D"/>
    <w:rsid w:val="00E6652B"/>
    <w:rsid w:val="00E703E4"/>
    <w:rsid w:val="00E77929"/>
    <w:rsid w:val="00E84211"/>
    <w:rsid w:val="00E878FB"/>
    <w:rsid w:val="00E87C37"/>
    <w:rsid w:val="00E9077D"/>
    <w:rsid w:val="00EA1321"/>
    <w:rsid w:val="00EA173F"/>
    <w:rsid w:val="00EA582A"/>
    <w:rsid w:val="00EC5B33"/>
    <w:rsid w:val="00ED5C0A"/>
    <w:rsid w:val="00ED64EF"/>
    <w:rsid w:val="00EE494C"/>
    <w:rsid w:val="00EF3503"/>
    <w:rsid w:val="00F07057"/>
    <w:rsid w:val="00F1382F"/>
    <w:rsid w:val="00F30069"/>
    <w:rsid w:val="00F35DD8"/>
    <w:rsid w:val="00F45698"/>
    <w:rsid w:val="00F5648C"/>
    <w:rsid w:val="00F579A8"/>
    <w:rsid w:val="00F621CD"/>
    <w:rsid w:val="00F64756"/>
    <w:rsid w:val="00F6526F"/>
    <w:rsid w:val="00F712C6"/>
    <w:rsid w:val="00F77216"/>
    <w:rsid w:val="00F774DE"/>
    <w:rsid w:val="00F77927"/>
    <w:rsid w:val="00F836DF"/>
    <w:rsid w:val="00F901C0"/>
    <w:rsid w:val="00F913D1"/>
    <w:rsid w:val="00F919C4"/>
    <w:rsid w:val="00FA184B"/>
    <w:rsid w:val="00FA4394"/>
    <w:rsid w:val="00FA4852"/>
    <w:rsid w:val="00FB2D45"/>
    <w:rsid w:val="00FB5ABD"/>
    <w:rsid w:val="00FB6786"/>
    <w:rsid w:val="00FC5136"/>
    <w:rsid w:val="00FC5762"/>
    <w:rsid w:val="00FD0845"/>
    <w:rsid w:val="00FE6658"/>
    <w:rsid w:val="00FF1DA3"/>
    <w:rsid w:val="00FF4283"/>
    <w:rsid w:val="00FF582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97DE"/>
  <w15:chartTrackingRefBased/>
  <w15:docId w15:val="{7869279B-6F20-4355-8602-A18E1AD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A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00E0"/>
    <w:rPr>
      <w:b/>
      <w:bCs/>
    </w:rPr>
  </w:style>
  <w:style w:type="paragraph" w:customStyle="1" w:styleId="xmsonormal">
    <w:name w:val="x_msonormal"/>
    <w:basedOn w:val="Normal"/>
    <w:rsid w:val="006E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63"/>
  </w:style>
  <w:style w:type="paragraph" w:styleId="Footer">
    <w:name w:val="footer"/>
    <w:basedOn w:val="Normal"/>
    <w:link w:val="Foot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63"/>
  </w:style>
  <w:style w:type="character" w:styleId="CommentReference">
    <w:name w:val="annotation reference"/>
    <w:basedOn w:val="DefaultParagraphFont"/>
    <w:uiPriority w:val="99"/>
    <w:semiHidden/>
    <w:unhideWhenUsed/>
    <w:rsid w:val="003F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5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0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5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e0484-3c20-4db1-8f26-f6211f6f49a7">
      <Terms xmlns="http://schemas.microsoft.com/office/infopath/2007/PartnerControls"/>
    </lcf76f155ced4ddcb4097134ff3c332f>
    <TaxCatchAll xmlns="11ad0cd3-baa9-466a-933b-f59ff5e4bfb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DB85CF5352428248A700A4DAC250" ma:contentTypeVersion="17" ma:contentTypeDescription="Create a new document." ma:contentTypeScope="" ma:versionID="6cfb7dfe80eec8f48fbe98f36ae971f5">
  <xsd:schema xmlns:xsd="http://www.w3.org/2001/XMLSchema" xmlns:xs="http://www.w3.org/2001/XMLSchema" xmlns:p="http://schemas.microsoft.com/office/2006/metadata/properties" xmlns:ns2="e62e0484-3c20-4db1-8f26-f6211f6f49a7" xmlns:ns3="5168ba78-a1e2-49ce-b679-41638dcff75f" xmlns:ns4="11ad0cd3-baa9-466a-933b-f59ff5e4bfbf" targetNamespace="http://schemas.microsoft.com/office/2006/metadata/properties" ma:root="true" ma:fieldsID="3254e9e1c18f528ef697657a81c4138a" ns2:_="" ns3:_="" ns4:_="">
    <xsd:import namespace="e62e0484-3c20-4db1-8f26-f6211f6f49a7"/>
    <xsd:import namespace="5168ba78-a1e2-49ce-b679-41638dcff75f"/>
    <xsd:import namespace="11ad0cd3-baa9-466a-933b-f59ff5e4b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0484-3c20-4db1-8f26-f6211f6f4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ca91d9-6630-4029-a1e1-ef9090286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ba78-a1e2-49ce-b679-41638dcf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0cd3-baa9-466a-933b-f59ff5e4bfb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b2b360-896d-4d6e-8fb0-29944ee5f9ee}" ma:internalName="TaxCatchAll" ma:showField="CatchAllData" ma:web="11ad0cd3-baa9-466a-933b-f59ff5e4b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C462-82B0-455A-AB2C-28F4BAA16786}">
  <ds:schemaRefs>
    <ds:schemaRef ds:uri="e62e0484-3c20-4db1-8f26-f6211f6f49a7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5168ba78-a1e2-49ce-b679-41638dcff75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ad0cd3-baa9-466a-933b-f59ff5e4bfb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1F32B3-B959-4273-8459-75A2CFDFA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206D0-04D4-47A6-9DEA-53609CCE3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0484-3c20-4db1-8f26-f6211f6f49a7"/>
    <ds:schemaRef ds:uri="5168ba78-a1e2-49ce-b679-41638dcff75f"/>
    <ds:schemaRef ds:uri="11ad0cd3-baa9-466a-933b-f59ff5e4b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Hollo</dc:creator>
  <cp:keywords/>
  <dc:description/>
  <cp:lastModifiedBy>Anne O'Callaghan</cp:lastModifiedBy>
  <cp:revision>2</cp:revision>
  <dcterms:created xsi:type="dcterms:W3CDTF">2023-09-06T06:18:00Z</dcterms:created>
  <dcterms:modified xsi:type="dcterms:W3CDTF">2023-09-06T06:18:00Z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0x010100D84EDB85CF5352428248A700A4DAC250</vt:lpwstr>
  </property>
</Properties>
</file>